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8FF6" w14:textId="77777777" w:rsidR="000D6713" w:rsidRDefault="00DE2551">
      <w:pPr>
        <w:pStyle w:val="Body"/>
        <w:spacing w:line="288" w:lineRule="auto"/>
        <w:jc w:val="center"/>
        <w:rPr>
          <w:rFonts w:ascii="Arial" w:eastAsia="Arial" w:hAnsi="Arial" w:cs="Arial"/>
          <w:b/>
          <w:bCs/>
          <w:sz w:val="24"/>
          <w:szCs w:val="24"/>
        </w:rPr>
      </w:pPr>
      <w:r>
        <w:rPr>
          <w:rFonts w:ascii="Arial"/>
          <w:b/>
          <w:bCs/>
          <w:sz w:val="24"/>
          <w:szCs w:val="24"/>
        </w:rPr>
        <w:t xml:space="preserve">New Study Identifies a Drastic Shortage of Rheumatologists in </w:t>
      </w:r>
    </w:p>
    <w:p w14:paraId="1D648A70" w14:textId="77777777" w:rsidR="000D6713" w:rsidRDefault="00DE2551">
      <w:pPr>
        <w:pStyle w:val="Body"/>
        <w:spacing w:line="288" w:lineRule="auto"/>
        <w:jc w:val="center"/>
        <w:rPr>
          <w:rFonts w:ascii="Arial" w:eastAsia="Arial" w:hAnsi="Arial" w:cs="Arial"/>
          <w:b/>
          <w:bCs/>
          <w:sz w:val="24"/>
          <w:szCs w:val="24"/>
        </w:rPr>
      </w:pPr>
      <w:r>
        <w:rPr>
          <w:rFonts w:ascii="Arial"/>
          <w:b/>
          <w:bCs/>
          <w:sz w:val="24"/>
          <w:szCs w:val="24"/>
        </w:rPr>
        <w:t>Surrey, Prince George and Kelowna</w:t>
      </w:r>
    </w:p>
    <w:p w14:paraId="351FBBC3" w14:textId="77777777" w:rsidR="000D6713" w:rsidRDefault="000D6713">
      <w:pPr>
        <w:pStyle w:val="Body"/>
        <w:spacing w:line="288" w:lineRule="auto"/>
        <w:rPr>
          <w:rFonts w:ascii="Arial" w:eastAsia="Arial" w:hAnsi="Arial" w:cs="Arial"/>
          <w:sz w:val="24"/>
          <w:szCs w:val="24"/>
        </w:rPr>
      </w:pPr>
    </w:p>
    <w:p w14:paraId="1D72EFD9" w14:textId="49A72AA3" w:rsidR="000D6713" w:rsidRDefault="009F70A1">
      <w:pPr>
        <w:pStyle w:val="Body"/>
        <w:spacing w:line="288" w:lineRule="auto"/>
        <w:rPr>
          <w:rFonts w:ascii="Arial" w:eastAsia="Arial" w:hAnsi="Arial" w:cs="Arial"/>
          <w:sz w:val="24"/>
          <w:szCs w:val="24"/>
        </w:rPr>
      </w:pPr>
      <w:r w:rsidRPr="00DD11ED">
        <w:rPr>
          <w:rFonts w:ascii="Arial"/>
          <w:b/>
          <w:sz w:val="24"/>
          <w:szCs w:val="24"/>
        </w:rPr>
        <w:t xml:space="preserve">(Vancouver, B.C. </w:t>
      </w:r>
      <w:r w:rsidRPr="00DD11ED">
        <w:rPr>
          <w:rFonts w:ascii="Arial"/>
          <w:b/>
          <w:sz w:val="24"/>
          <w:szCs w:val="24"/>
        </w:rPr>
        <w:t>–</w:t>
      </w:r>
      <w:r w:rsidR="002E292D">
        <w:rPr>
          <w:rFonts w:ascii="Arial"/>
          <w:b/>
          <w:sz w:val="24"/>
          <w:szCs w:val="24"/>
        </w:rPr>
        <w:t xml:space="preserve"> October 28</w:t>
      </w:r>
      <w:r w:rsidRPr="00DD11ED">
        <w:rPr>
          <w:rFonts w:ascii="Arial"/>
          <w:b/>
          <w:sz w:val="24"/>
          <w:szCs w:val="24"/>
        </w:rPr>
        <w:t>, 2014)</w:t>
      </w:r>
      <w:r>
        <w:rPr>
          <w:rFonts w:ascii="Arial"/>
          <w:sz w:val="24"/>
          <w:szCs w:val="24"/>
        </w:rPr>
        <w:t xml:space="preserve">  </w:t>
      </w:r>
      <w:r w:rsidR="00DE2551">
        <w:rPr>
          <w:rFonts w:ascii="Arial"/>
          <w:sz w:val="24"/>
          <w:szCs w:val="24"/>
        </w:rPr>
        <w:t xml:space="preserve">The BC Society of Rheumatologists (BCSR), in collaboration with the UBC Faculty of Medicine - Division of Rheumatology, is today announcing the results of a two-part study of rheumatology care in the province. </w:t>
      </w:r>
    </w:p>
    <w:p w14:paraId="5D6820A9" w14:textId="77777777" w:rsidR="000D6713" w:rsidRDefault="000D6713">
      <w:pPr>
        <w:pStyle w:val="Body"/>
        <w:spacing w:line="288" w:lineRule="auto"/>
        <w:rPr>
          <w:rFonts w:ascii="Arial" w:eastAsia="Arial" w:hAnsi="Arial" w:cs="Arial"/>
          <w:sz w:val="24"/>
          <w:szCs w:val="24"/>
        </w:rPr>
      </w:pPr>
    </w:p>
    <w:p w14:paraId="7EB9E282" w14:textId="77777777" w:rsidR="000D6713" w:rsidRDefault="00DE2551">
      <w:pPr>
        <w:pStyle w:val="Body"/>
        <w:spacing w:line="288" w:lineRule="auto"/>
        <w:rPr>
          <w:rFonts w:ascii="Arial" w:eastAsia="Arial" w:hAnsi="Arial" w:cs="Arial"/>
          <w:sz w:val="24"/>
          <w:szCs w:val="24"/>
        </w:rPr>
      </w:pPr>
      <w:r>
        <w:rPr>
          <w:rFonts w:ascii="Arial"/>
          <w:sz w:val="24"/>
          <w:szCs w:val="24"/>
        </w:rPr>
        <w:t>In addition to identifying the B.C. communities experiencing the most severe shortage of rheumatologists (Surrey, Prince George and Kelowna), the study examined wait times for two types of rheumatology consult requests in British Columbia.</w:t>
      </w:r>
    </w:p>
    <w:p w14:paraId="3C33A3BE" w14:textId="77777777" w:rsidR="000D6713" w:rsidRDefault="000D6713">
      <w:pPr>
        <w:pStyle w:val="Body"/>
        <w:spacing w:line="288" w:lineRule="auto"/>
        <w:rPr>
          <w:rFonts w:ascii="Arial" w:eastAsia="Arial" w:hAnsi="Arial" w:cs="Arial"/>
          <w:sz w:val="24"/>
          <w:szCs w:val="24"/>
        </w:rPr>
      </w:pPr>
    </w:p>
    <w:p w14:paraId="241D7615" w14:textId="77777777" w:rsidR="000D6713" w:rsidRDefault="00DE2551">
      <w:pPr>
        <w:pStyle w:val="Body"/>
        <w:spacing w:line="288" w:lineRule="auto"/>
        <w:rPr>
          <w:rFonts w:ascii="Arial" w:eastAsia="Arial" w:hAnsi="Arial" w:cs="Arial"/>
          <w:sz w:val="24"/>
          <w:szCs w:val="24"/>
        </w:rPr>
      </w:pPr>
      <w:r>
        <w:rPr>
          <w:rFonts w:ascii="Arial"/>
          <w:sz w:val="24"/>
          <w:szCs w:val="24"/>
        </w:rPr>
        <w:t xml:space="preserve">Rheumatologists are sub-specialists of internal medicine and care for patients with systemic </w:t>
      </w:r>
      <w:proofErr w:type="gramStart"/>
      <w:r>
        <w:rPr>
          <w:rFonts w:ascii="Arial"/>
          <w:sz w:val="24"/>
          <w:szCs w:val="24"/>
        </w:rPr>
        <w:t>auto-immune</w:t>
      </w:r>
      <w:proofErr w:type="gramEnd"/>
      <w:r>
        <w:rPr>
          <w:rFonts w:ascii="Arial"/>
          <w:sz w:val="24"/>
          <w:szCs w:val="24"/>
        </w:rPr>
        <w:t xml:space="preserve"> diseases such as rheumatoid arthritis, lupus, </w:t>
      </w:r>
      <w:proofErr w:type="spellStart"/>
      <w:r>
        <w:rPr>
          <w:rFonts w:ascii="Arial"/>
          <w:sz w:val="24"/>
          <w:szCs w:val="24"/>
        </w:rPr>
        <w:t>vasculitis</w:t>
      </w:r>
      <w:proofErr w:type="spellEnd"/>
      <w:r>
        <w:rPr>
          <w:rFonts w:ascii="Arial"/>
          <w:sz w:val="24"/>
          <w:szCs w:val="24"/>
        </w:rPr>
        <w:t>, gout and inflammatory diseases of the back, as well as complicated musculoskeletal problems such as advanced osteoarthritis.</w:t>
      </w:r>
    </w:p>
    <w:p w14:paraId="1947D71A" w14:textId="77777777" w:rsidR="000D6713" w:rsidRDefault="000D6713">
      <w:pPr>
        <w:pStyle w:val="Body"/>
        <w:spacing w:line="288" w:lineRule="auto"/>
        <w:rPr>
          <w:rFonts w:ascii="Arial" w:eastAsia="Arial" w:hAnsi="Arial" w:cs="Arial"/>
          <w:sz w:val="24"/>
          <w:szCs w:val="24"/>
        </w:rPr>
      </w:pPr>
    </w:p>
    <w:p w14:paraId="7413C141" w14:textId="77777777" w:rsidR="000D6713" w:rsidRDefault="00DE2551">
      <w:pPr>
        <w:pStyle w:val="Body"/>
        <w:spacing w:line="288" w:lineRule="auto"/>
        <w:rPr>
          <w:rFonts w:ascii="Arial" w:eastAsia="Arial" w:hAnsi="Arial" w:cs="Arial"/>
          <w:sz w:val="24"/>
          <w:szCs w:val="24"/>
        </w:rPr>
      </w:pPr>
      <w:r>
        <w:rPr>
          <w:rFonts w:ascii="Arial"/>
          <w:sz w:val="24"/>
          <w:szCs w:val="24"/>
        </w:rPr>
        <w:t>The main findings of the BCSR</w:t>
      </w:r>
      <w:r>
        <w:rPr>
          <w:rFonts w:hAnsi="Arial"/>
          <w:sz w:val="24"/>
          <w:szCs w:val="24"/>
        </w:rPr>
        <w:t>’</w:t>
      </w:r>
      <w:r>
        <w:rPr>
          <w:rFonts w:ascii="Arial"/>
          <w:sz w:val="24"/>
          <w:szCs w:val="24"/>
        </w:rPr>
        <w:t>s study are below:</w:t>
      </w:r>
    </w:p>
    <w:p w14:paraId="34E9DF63" w14:textId="77777777" w:rsidR="000D6713" w:rsidRDefault="000D6713">
      <w:pPr>
        <w:pStyle w:val="Body"/>
        <w:spacing w:line="288" w:lineRule="auto"/>
        <w:rPr>
          <w:rFonts w:ascii="Arial" w:eastAsia="Arial" w:hAnsi="Arial" w:cs="Arial"/>
          <w:sz w:val="24"/>
          <w:szCs w:val="24"/>
        </w:rPr>
      </w:pPr>
    </w:p>
    <w:p w14:paraId="0B2BADB6" w14:textId="77777777" w:rsidR="000D6713" w:rsidRDefault="00DE2551">
      <w:pPr>
        <w:pStyle w:val="Body"/>
        <w:spacing w:line="288" w:lineRule="auto"/>
        <w:rPr>
          <w:rFonts w:ascii="Arial" w:eastAsia="Arial" w:hAnsi="Arial" w:cs="Arial"/>
          <w:b/>
          <w:bCs/>
          <w:sz w:val="24"/>
          <w:szCs w:val="24"/>
        </w:rPr>
      </w:pPr>
      <w:r>
        <w:rPr>
          <w:rFonts w:ascii="Arial"/>
          <w:b/>
          <w:bCs/>
          <w:sz w:val="24"/>
          <w:szCs w:val="24"/>
        </w:rPr>
        <w:t>1. Communities of Need</w:t>
      </w:r>
    </w:p>
    <w:p w14:paraId="25B3E34E" w14:textId="77777777" w:rsidR="000D6713" w:rsidRDefault="000D6713">
      <w:pPr>
        <w:pStyle w:val="Body"/>
        <w:spacing w:line="288" w:lineRule="auto"/>
        <w:rPr>
          <w:rFonts w:ascii="Arial" w:eastAsia="Arial" w:hAnsi="Arial" w:cs="Arial"/>
          <w:sz w:val="24"/>
          <w:szCs w:val="24"/>
        </w:rPr>
      </w:pPr>
    </w:p>
    <w:p w14:paraId="0123E60E" w14:textId="77777777" w:rsidR="000D6713" w:rsidRDefault="00DE2551">
      <w:pPr>
        <w:pStyle w:val="Body"/>
        <w:spacing w:line="288" w:lineRule="auto"/>
        <w:rPr>
          <w:rFonts w:ascii="Arial" w:eastAsia="Arial" w:hAnsi="Arial" w:cs="Arial"/>
          <w:sz w:val="24"/>
          <w:szCs w:val="24"/>
        </w:rPr>
      </w:pPr>
      <w:r>
        <w:rPr>
          <w:rFonts w:ascii="Arial"/>
          <w:sz w:val="24"/>
          <w:szCs w:val="24"/>
        </w:rPr>
        <w:t>Studies have previously shown that there is a shortage of rheumatologists in B.C., but this is the first research to clearly identify the most under-served communities:</w:t>
      </w:r>
    </w:p>
    <w:p w14:paraId="593D5BD6" w14:textId="77777777" w:rsidR="000D6713" w:rsidRDefault="000D6713">
      <w:pPr>
        <w:pStyle w:val="Body"/>
        <w:spacing w:line="288" w:lineRule="auto"/>
        <w:rPr>
          <w:rFonts w:ascii="Arial" w:eastAsia="Arial" w:hAnsi="Arial" w:cs="Arial"/>
          <w:sz w:val="24"/>
          <w:szCs w:val="24"/>
        </w:rPr>
      </w:pPr>
    </w:p>
    <w:p w14:paraId="21F8F5CA" w14:textId="77777777" w:rsidR="000D6713" w:rsidRDefault="00DE2551">
      <w:pPr>
        <w:pStyle w:val="Body"/>
        <w:spacing w:line="288" w:lineRule="auto"/>
        <w:rPr>
          <w:rFonts w:ascii="Arial" w:eastAsia="Arial" w:hAnsi="Arial" w:cs="Arial"/>
          <w:sz w:val="24"/>
          <w:szCs w:val="24"/>
          <w:u w:val="single"/>
        </w:rPr>
      </w:pPr>
      <w:r>
        <w:rPr>
          <w:rFonts w:ascii="Arial"/>
          <w:sz w:val="24"/>
          <w:szCs w:val="24"/>
          <w:u w:val="single"/>
        </w:rPr>
        <w:t>Surrey</w:t>
      </w:r>
    </w:p>
    <w:p w14:paraId="66FA0B8A" w14:textId="77777777" w:rsidR="000D6713" w:rsidRDefault="00DE2551">
      <w:pPr>
        <w:pStyle w:val="Body"/>
        <w:spacing w:line="288" w:lineRule="auto"/>
        <w:rPr>
          <w:rFonts w:ascii="Arial" w:eastAsia="Arial" w:hAnsi="Arial" w:cs="Arial"/>
          <w:sz w:val="24"/>
          <w:szCs w:val="24"/>
        </w:rPr>
      </w:pPr>
      <w:r>
        <w:rPr>
          <w:rFonts w:ascii="Arial"/>
          <w:sz w:val="24"/>
          <w:szCs w:val="24"/>
        </w:rPr>
        <w:t>Surrey has a population of close to 500,000; however, according to the College of Physicians and Surgeons of B.C., there are no actively practicing Royal College-certified rheumatologists in the city. The need for rheumatologists will only escalate with Surrey</w:t>
      </w:r>
      <w:r>
        <w:rPr>
          <w:rFonts w:hAnsi="Arial"/>
          <w:sz w:val="24"/>
          <w:szCs w:val="24"/>
        </w:rPr>
        <w:t>’</w:t>
      </w:r>
      <w:r>
        <w:rPr>
          <w:rFonts w:ascii="Arial"/>
          <w:sz w:val="24"/>
          <w:szCs w:val="24"/>
        </w:rPr>
        <w:t>s rapidly expanding population and economic growth.</w:t>
      </w:r>
    </w:p>
    <w:p w14:paraId="2199A013" w14:textId="77777777" w:rsidR="000D6713" w:rsidRDefault="000D6713">
      <w:pPr>
        <w:pStyle w:val="Body"/>
        <w:spacing w:line="288" w:lineRule="auto"/>
        <w:rPr>
          <w:rFonts w:ascii="Arial" w:eastAsia="Arial" w:hAnsi="Arial" w:cs="Arial"/>
          <w:sz w:val="24"/>
          <w:szCs w:val="24"/>
        </w:rPr>
      </w:pPr>
    </w:p>
    <w:p w14:paraId="1D9EC4CF" w14:textId="77777777" w:rsidR="000D6713" w:rsidRDefault="00DE2551">
      <w:pPr>
        <w:pStyle w:val="Body"/>
        <w:spacing w:line="288" w:lineRule="auto"/>
        <w:rPr>
          <w:rFonts w:ascii="Arial" w:eastAsia="Arial" w:hAnsi="Arial" w:cs="Arial"/>
          <w:sz w:val="24"/>
          <w:szCs w:val="24"/>
          <w:u w:val="single"/>
        </w:rPr>
      </w:pPr>
      <w:r>
        <w:rPr>
          <w:rFonts w:ascii="Arial"/>
          <w:sz w:val="24"/>
          <w:szCs w:val="24"/>
          <w:u w:val="single"/>
        </w:rPr>
        <w:t>Prince George</w:t>
      </w:r>
    </w:p>
    <w:p w14:paraId="6EF0ECBF" w14:textId="77777777" w:rsidR="000D6713" w:rsidRDefault="00DE2551">
      <w:pPr>
        <w:pStyle w:val="Body"/>
        <w:spacing w:line="288" w:lineRule="auto"/>
        <w:rPr>
          <w:rFonts w:ascii="Arial" w:eastAsia="Arial" w:hAnsi="Arial" w:cs="Arial"/>
          <w:sz w:val="24"/>
          <w:szCs w:val="24"/>
        </w:rPr>
      </w:pPr>
      <w:r>
        <w:rPr>
          <w:rFonts w:ascii="Arial"/>
          <w:sz w:val="24"/>
          <w:szCs w:val="24"/>
        </w:rPr>
        <w:t>Despite being a medical training facility for UBC, there are no active rheumatologists in Prince George. The city also serves as a referral area for a large catchment of the north, making Prince George and the surrounding area highly under-serviced.</w:t>
      </w:r>
    </w:p>
    <w:p w14:paraId="2BB75A64" w14:textId="77777777" w:rsidR="000D6713" w:rsidRDefault="00DE2551">
      <w:pPr>
        <w:pStyle w:val="Body"/>
        <w:spacing w:line="288" w:lineRule="auto"/>
        <w:rPr>
          <w:rFonts w:ascii="Arial" w:eastAsia="Arial" w:hAnsi="Arial" w:cs="Arial"/>
          <w:sz w:val="24"/>
          <w:szCs w:val="24"/>
        </w:rPr>
      </w:pPr>
      <w:r>
        <w:rPr>
          <w:rFonts w:ascii="Arial"/>
          <w:sz w:val="24"/>
          <w:szCs w:val="24"/>
        </w:rPr>
        <w:t xml:space="preserve"> </w:t>
      </w:r>
    </w:p>
    <w:p w14:paraId="341383AC" w14:textId="77777777" w:rsidR="000D6713" w:rsidRDefault="00DE2551">
      <w:pPr>
        <w:pStyle w:val="Body"/>
        <w:spacing w:line="288" w:lineRule="auto"/>
        <w:rPr>
          <w:rFonts w:ascii="Arial" w:eastAsia="Arial" w:hAnsi="Arial" w:cs="Arial"/>
          <w:sz w:val="24"/>
          <w:szCs w:val="24"/>
          <w:u w:val="single"/>
        </w:rPr>
      </w:pPr>
      <w:r>
        <w:rPr>
          <w:rFonts w:ascii="Arial"/>
          <w:sz w:val="24"/>
          <w:szCs w:val="24"/>
          <w:u w:val="single"/>
        </w:rPr>
        <w:t>Kelowna</w:t>
      </w:r>
    </w:p>
    <w:p w14:paraId="6BAF330D" w14:textId="77777777" w:rsidR="000D6713" w:rsidRDefault="00DE2551">
      <w:pPr>
        <w:pStyle w:val="Body"/>
        <w:spacing w:line="288" w:lineRule="auto"/>
        <w:rPr>
          <w:rFonts w:ascii="Arial" w:eastAsia="Arial" w:hAnsi="Arial" w:cs="Arial"/>
          <w:sz w:val="24"/>
          <w:szCs w:val="24"/>
        </w:rPr>
      </w:pPr>
      <w:r>
        <w:rPr>
          <w:rFonts w:ascii="Arial"/>
          <w:sz w:val="24"/>
          <w:szCs w:val="24"/>
        </w:rPr>
        <w:t>Kelowna also serves as a referral centre for a large region and is currently under-serviced. Wait times to see a rheumatologist are among the highest in B.C. Increasing numbers of patients are travelling to the Lower Mainland for rheumatologic services.</w:t>
      </w:r>
    </w:p>
    <w:p w14:paraId="3B466432" w14:textId="77777777" w:rsidR="000D6713" w:rsidRDefault="000D6713">
      <w:pPr>
        <w:pStyle w:val="Body"/>
        <w:spacing w:line="288" w:lineRule="auto"/>
        <w:rPr>
          <w:rFonts w:ascii="Arial" w:eastAsia="Arial" w:hAnsi="Arial" w:cs="Arial"/>
          <w:sz w:val="24"/>
          <w:szCs w:val="24"/>
        </w:rPr>
      </w:pPr>
    </w:p>
    <w:p w14:paraId="167EB05A" w14:textId="77777777" w:rsidR="000D6713" w:rsidRDefault="00DE2551">
      <w:pPr>
        <w:pStyle w:val="Body"/>
        <w:spacing w:line="288" w:lineRule="auto"/>
        <w:rPr>
          <w:rFonts w:ascii="Arial" w:eastAsia="Arial" w:hAnsi="Arial" w:cs="Arial"/>
          <w:sz w:val="24"/>
          <w:szCs w:val="24"/>
        </w:rPr>
      </w:pPr>
      <w:r>
        <w:rPr>
          <w:rFonts w:hAnsi="Arial"/>
          <w:sz w:val="24"/>
          <w:szCs w:val="24"/>
        </w:rPr>
        <w:lastRenderedPageBreak/>
        <w:t>“</w:t>
      </w:r>
      <w:r>
        <w:rPr>
          <w:rFonts w:ascii="Arial"/>
          <w:sz w:val="24"/>
          <w:szCs w:val="24"/>
        </w:rPr>
        <w:t xml:space="preserve">It is extremely concerning that two large regions </w:t>
      </w:r>
      <w:r>
        <w:rPr>
          <w:rFonts w:hAnsi="Arial"/>
          <w:sz w:val="24"/>
          <w:szCs w:val="24"/>
        </w:rPr>
        <w:t>—</w:t>
      </w:r>
      <w:r>
        <w:rPr>
          <w:rFonts w:hAnsi="Arial"/>
          <w:sz w:val="24"/>
          <w:szCs w:val="24"/>
        </w:rPr>
        <w:t xml:space="preserve"> </w:t>
      </w:r>
      <w:r>
        <w:rPr>
          <w:rFonts w:ascii="Arial"/>
          <w:sz w:val="24"/>
          <w:szCs w:val="24"/>
        </w:rPr>
        <w:t xml:space="preserve">Surrey and Prince George </w:t>
      </w:r>
      <w:r>
        <w:rPr>
          <w:rFonts w:hAnsi="Arial"/>
          <w:sz w:val="24"/>
          <w:szCs w:val="24"/>
        </w:rPr>
        <w:t>—</w:t>
      </w:r>
      <w:r>
        <w:rPr>
          <w:rFonts w:hAnsi="Arial"/>
          <w:sz w:val="24"/>
          <w:szCs w:val="24"/>
        </w:rPr>
        <w:t xml:space="preserve"> </w:t>
      </w:r>
      <w:r>
        <w:rPr>
          <w:rFonts w:ascii="Arial"/>
          <w:sz w:val="24"/>
          <w:szCs w:val="24"/>
        </w:rPr>
        <w:t>do not have a single practicing rheumatologist, and that another large region, Kelowna, experiences some of the longest wait times in the province,</w:t>
      </w:r>
      <w:r>
        <w:rPr>
          <w:rFonts w:hAnsi="Arial"/>
          <w:sz w:val="24"/>
          <w:szCs w:val="24"/>
        </w:rPr>
        <w:t>”</w:t>
      </w:r>
      <w:r>
        <w:rPr>
          <w:rFonts w:hAnsi="Arial"/>
          <w:sz w:val="24"/>
          <w:szCs w:val="24"/>
        </w:rPr>
        <w:t xml:space="preserve"> </w:t>
      </w:r>
      <w:r>
        <w:rPr>
          <w:rFonts w:ascii="Arial"/>
          <w:sz w:val="24"/>
          <w:szCs w:val="24"/>
        </w:rPr>
        <w:t xml:space="preserve">said Dr. Jason </w:t>
      </w:r>
      <w:proofErr w:type="spellStart"/>
      <w:r>
        <w:rPr>
          <w:rFonts w:ascii="Arial"/>
          <w:sz w:val="24"/>
          <w:szCs w:val="24"/>
        </w:rPr>
        <w:t>Kur</w:t>
      </w:r>
      <w:proofErr w:type="spellEnd"/>
      <w:r>
        <w:rPr>
          <w:rFonts w:ascii="Arial"/>
          <w:sz w:val="24"/>
          <w:szCs w:val="24"/>
        </w:rPr>
        <w:t xml:space="preserve">, President of BC Society of Rheumatologists and Clinical Assistant Professor, UBC Faculty of Medicine - Division of Rheumatology. </w:t>
      </w:r>
    </w:p>
    <w:p w14:paraId="15402C8A" w14:textId="77777777" w:rsidR="000D6713" w:rsidRDefault="000D6713">
      <w:pPr>
        <w:pStyle w:val="Body"/>
        <w:spacing w:line="288" w:lineRule="auto"/>
        <w:rPr>
          <w:rFonts w:ascii="Arial" w:eastAsia="Arial" w:hAnsi="Arial" w:cs="Arial"/>
          <w:sz w:val="24"/>
          <w:szCs w:val="24"/>
        </w:rPr>
      </w:pPr>
    </w:p>
    <w:p w14:paraId="59F95451" w14:textId="77777777" w:rsidR="000D6713" w:rsidRDefault="00DE2551">
      <w:pPr>
        <w:pStyle w:val="Body"/>
        <w:spacing w:line="288" w:lineRule="auto"/>
        <w:rPr>
          <w:rFonts w:ascii="Arial" w:eastAsia="Arial" w:hAnsi="Arial" w:cs="Arial"/>
          <w:sz w:val="24"/>
          <w:szCs w:val="24"/>
        </w:rPr>
      </w:pPr>
      <w:r>
        <w:rPr>
          <w:rFonts w:ascii="Arial"/>
          <w:sz w:val="24"/>
          <w:szCs w:val="24"/>
        </w:rPr>
        <w:t xml:space="preserve">Dr. </w:t>
      </w:r>
      <w:proofErr w:type="spellStart"/>
      <w:r>
        <w:rPr>
          <w:rFonts w:ascii="Arial"/>
          <w:sz w:val="24"/>
          <w:szCs w:val="24"/>
        </w:rPr>
        <w:t>Kur</w:t>
      </w:r>
      <w:proofErr w:type="spellEnd"/>
      <w:r>
        <w:rPr>
          <w:rFonts w:ascii="Arial"/>
          <w:sz w:val="24"/>
          <w:szCs w:val="24"/>
        </w:rPr>
        <w:t xml:space="preserve"> added, </w:t>
      </w:r>
      <w:r>
        <w:rPr>
          <w:rFonts w:hAnsi="Arial"/>
          <w:sz w:val="24"/>
          <w:szCs w:val="24"/>
        </w:rPr>
        <w:t>“</w:t>
      </w:r>
      <w:r>
        <w:rPr>
          <w:rFonts w:ascii="Arial"/>
          <w:sz w:val="24"/>
          <w:szCs w:val="24"/>
        </w:rPr>
        <w:t>Now that we have quantifiable geographical data, we can work with our partners to recruit new graduates and out-of-province rheumatologists to practice in those communities, as well as encourage new medical students to specialize in rheumatology.</w:t>
      </w:r>
      <w:r>
        <w:rPr>
          <w:rFonts w:hAnsi="Arial"/>
          <w:sz w:val="24"/>
          <w:szCs w:val="24"/>
        </w:rPr>
        <w:t>”</w:t>
      </w:r>
    </w:p>
    <w:p w14:paraId="4D248B61" w14:textId="77777777" w:rsidR="000D6713" w:rsidRDefault="000D6713">
      <w:pPr>
        <w:pStyle w:val="Body"/>
        <w:spacing w:line="288" w:lineRule="auto"/>
        <w:rPr>
          <w:rFonts w:ascii="Arial" w:eastAsia="Arial" w:hAnsi="Arial" w:cs="Arial"/>
          <w:sz w:val="24"/>
          <w:szCs w:val="24"/>
        </w:rPr>
      </w:pPr>
    </w:p>
    <w:p w14:paraId="0E03EDEB" w14:textId="77777777" w:rsidR="000D6713" w:rsidRDefault="00DE2551">
      <w:pPr>
        <w:pStyle w:val="Body"/>
        <w:spacing w:line="288" w:lineRule="auto"/>
        <w:rPr>
          <w:rFonts w:ascii="Arial" w:eastAsia="Arial" w:hAnsi="Arial" w:cs="Arial"/>
          <w:b/>
          <w:bCs/>
          <w:sz w:val="24"/>
          <w:szCs w:val="24"/>
        </w:rPr>
      </w:pPr>
      <w:r>
        <w:rPr>
          <w:rFonts w:ascii="Arial"/>
          <w:b/>
          <w:bCs/>
          <w:sz w:val="24"/>
          <w:szCs w:val="24"/>
        </w:rPr>
        <w:t>2. Wait Times for Consults</w:t>
      </w:r>
    </w:p>
    <w:p w14:paraId="47CB1681" w14:textId="77777777" w:rsidR="000D6713" w:rsidRDefault="00DE2551">
      <w:pPr>
        <w:pStyle w:val="Body"/>
        <w:spacing w:line="288" w:lineRule="auto"/>
        <w:rPr>
          <w:rFonts w:ascii="Arial" w:eastAsia="Arial" w:hAnsi="Arial" w:cs="Arial"/>
          <w:sz w:val="24"/>
          <w:szCs w:val="24"/>
        </w:rPr>
      </w:pPr>
      <w:r>
        <w:rPr>
          <w:rFonts w:ascii="Arial"/>
          <w:sz w:val="24"/>
          <w:szCs w:val="24"/>
        </w:rPr>
        <w:t xml:space="preserve"> </w:t>
      </w:r>
    </w:p>
    <w:p w14:paraId="552B2D4D" w14:textId="77777777" w:rsidR="000D6713" w:rsidRDefault="00DE2551">
      <w:pPr>
        <w:pStyle w:val="Body"/>
        <w:spacing w:line="288" w:lineRule="auto"/>
        <w:rPr>
          <w:rFonts w:ascii="Arial" w:eastAsia="Arial" w:hAnsi="Arial" w:cs="Arial"/>
          <w:sz w:val="24"/>
          <w:szCs w:val="24"/>
        </w:rPr>
      </w:pPr>
      <w:r>
        <w:rPr>
          <w:rFonts w:ascii="Arial"/>
          <w:sz w:val="24"/>
          <w:szCs w:val="24"/>
        </w:rPr>
        <w:t>The research team also conducted a population-based study of the time from consultation request by a family practitioner to booking of the visit with a rheumatologist in British Columbia (using fictitious referrals).</w:t>
      </w:r>
    </w:p>
    <w:p w14:paraId="7475C606" w14:textId="77777777" w:rsidR="000D6713" w:rsidRDefault="000D6713">
      <w:pPr>
        <w:pStyle w:val="Body"/>
        <w:spacing w:line="288" w:lineRule="auto"/>
        <w:rPr>
          <w:rFonts w:ascii="Arial" w:eastAsia="Arial" w:hAnsi="Arial" w:cs="Arial"/>
          <w:sz w:val="24"/>
          <w:szCs w:val="24"/>
        </w:rPr>
      </w:pPr>
    </w:p>
    <w:p w14:paraId="653AD953" w14:textId="77777777" w:rsidR="000D6713" w:rsidRDefault="00DE2551">
      <w:pPr>
        <w:pStyle w:val="Body"/>
        <w:spacing w:line="288" w:lineRule="auto"/>
        <w:rPr>
          <w:rFonts w:ascii="Arial" w:eastAsia="Arial" w:hAnsi="Arial" w:cs="Arial"/>
          <w:sz w:val="24"/>
          <w:szCs w:val="24"/>
        </w:rPr>
      </w:pPr>
      <w:r>
        <w:rPr>
          <w:rFonts w:ascii="Arial"/>
          <w:sz w:val="24"/>
          <w:szCs w:val="24"/>
        </w:rPr>
        <w:t xml:space="preserve">The study focused on two types of rheumatology patients: those with rheumatoid arthritis (RA) and osteoarthritis (OA). The majority (93%) of B.C. rheumatologists booked an RA patient for consultation within 90 days of the request, which is within the guidelines set by the Canadian Rheumatology Association. </w:t>
      </w:r>
    </w:p>
    <w:p w14:paraId="1DB03CD1" w14:textId="77777777" w:rsidR="000D6713" w:rsidRDefault="000D6713">
      <w:pPr>
        <w:pStyle w:val="Body"/>
        <w:spacing w:line="288" w:lineRule="auto"/>
        <w:rPr>
          <w:rFonts w:ascii="Arial" w:eastAsia="Arial" w:hAnsi="Arial" w:cs="Arial"/>
          <w:sz w:val="24"/>
          <w:szCs w:val="24"/>
        </w:rPr>
      </w:pPr>
    </w:p>
    <w:p w14:paraId="0D19D47A" w14:textId="77777777" w:rsidR="000D6713" w:rsidRDefault="00DE2551">
      <w:pPr>
        <w:pStyle w:val="Body"/>
        <w:spacing w:line="288" w:lineRule="auto"/>
        <w:rPr>
          <w:rFonts w:ascii="Arial" w:eastAsia="Arial" w:hAnsi="Arial" w:cs="Arial"/>
          <w:sz w:val="24"/>
          <w:szCs w:val="24"/>
        </w:rPr>
      </w:pPr>
      <w:r>
        <w:rPr>
          <w:rFonts w:ascii="Arial"/>
          <w:sz w:val="24"/>
          <w:szCs w:val="24"/>
        </w:rPr>
        <w:t>The wait time for OA patients was significantly longer, meaning that B.C. rheumatologists prioritize early RA patients over OA cases. The average wait time for OA patients is about 200 days, with some areas experiencing waits of up to 500 days.</w:t>
      </w:r>
    </w:p>
    <w:p w14:paraId="32F908CA" w14:textId="77777777" w:rsidR="000D6713" w:rsidRDefault="000D6713">
      <w:pPr>
        <w:pStyle w:val="Body"/>
        <w:spacing w:line="288" w:lineRule="auto"/>
        <w:rPr>
          <w:rFonts w:ascii="Arial" w:eastAsia="Arial" w:hAnsi="Arial" w:cs="Arial"/>
          <w:sz w:val="24"/>
          <w:szCs w:val="24"/>
        </w:rPr>
      </w:pPr>
    </w:p>
    <w:p w14:paraId="16D2F744" w14:textId="77777777" w:rsidR="000D6713" w:rsidRDefault="00DE2551">
      <w:pPr>
        <w:pStyle w:val="Body"/>
        <w:spacing w:line="288" w:lineRule="auto"/>
        <w:rPr>
          <w:rFonts w:ascii="Arial" w:eastAsia="Arial" w:hAnsi="Arial" w:cs="Arial"/>
          <w:sz w:val="24"/>
          <w:szCs w:val="24"/>
        </w:rPr>
      </w:pPr>
      <w:r>
        <w:rPr>
          <w:rFonts w:hAnsi="Arial"/>
          <w:sz w:val="24"/>
          <w:szCs w:val="24"/>
        </w:rPr>
        <w:t>“</w:t>
      </w:r>
      <w:r>
        <w:rPr>
          <w:rFonts w:ascii="Arial"/>
          <w:sz w:val="24"/>
          <w:szCs w:val="24"/>
        </w:rPr>
        <w:t>The survey data provides a more clear picture of how the shortage of rheumatologists impacts different patients and regions of the province,</w:t>
      </w:r>
      <w:r>
        <w:rPr>
          <w:rFonts w:hAnsi="Arial"/>
          <w:sz w:val="24"/>
          <w:szCs w:val="24"/>
        </w:rPr>
        <w:t>”</w:t>
      </w:r>
      <w:r>
        <w:rPr>
          <w:rFonts w:hAnsi="Arial"/>
          <w:sz w:val="24"/>
          <w:szCs w:val="24"/>
        </w:rPr>
        <w:t xml:space="preserve"> </w:t>
      </w:r>
      <w:r>
        <w:rPr>
          <w:rFonts w:ascii="Arial"/>
          <w:sz w:val="24"/>
          <w:szCs w:val="24"/>
        </w:rPr>
        <w:t xml:space="preserve">said Dr. </w:t>
      </w:r>
      <w:proofErr w:type="spellStart"/>
      <w:r>
        <w:rPr>
          <w:rFonts w:ascii="Arial"/>
          <w:sz w:val="24"/>
          <w:szCs w:val="24"/>
        </w:rPr>
        <w:t>Kur</w:t>
      </w:r>
      <w:proofErr w:type="spellEnd"/>
      <w:r>
        <w:rPr>
          <w:rFonts w:ascii="Arial"/>
          <w:sz w:val="24"/>
          <w:szCs w:val="24"/>
        </w:rPr>
        <w:t xml:space="preserve">. </w:t>
      </w:r>
      <w:r>
        <w:rPr>
          <w:rFonts w:hAnsi="Arial"/>
          <w:sz w:val="24"/>
          <w:szCs w:val="24"/>
        </w:rPr>
        <w:t>“</w:t>
      </w:r>
      <w:r>
        <w:rPr>
          <w:rFonts w:ascii="Arial"/>
          <w:sz w:val="24"/>
          <w:szCs w:val="24"/>
        </w:rPr>
        <w:t>The BCSR can now take these findings and work with stakeholders to address care where the demand is greatest. Our ultimate goal is to improve overall delivery of rheumatologic care in the province, and the data will help us to do this.</w:t>
      </w:r>
      <w:r>
        <w:rPr>
          <w:rFonts w:hAnsi="Arial"/>
          <w:sz w:val="24"/>
          <w:szCs w:val="24"/>
        </w:rPr>
        <w:t>”</w:t>
      </w:r>
    </w:p>
    <w:p w14:paraId="3664A2ED" w14:textId="77777777" w:rsidR="000D6713" w:rsidRDefault="000D6713">
      <w:pPr>
        <w:pStyle w:val="Body"/>
        <w:spacing w:line="288" w:lineRule="auto"/>
        <w:rPr>
          <w:rFonts w:ascii="Arial" w:eastAsia="Arial" w:hAnsi="Arial" w:cs="Arial"/>
          <w:sz w:val="24"/>
          <w:szCs w:val="24"/>
        </w:rPr>
      </w:pPr>
    </w:p>
    <w:p w14:paraId="076D2C87" w14:textId="430053EF" w:rsidR="000D6713" w:rsidRDefault="00DE2551" w:rsidP="00DE2551">
      <w:pPr>
        <w:pStyle w:val="Body"/>
        <w:spacing w:line="288" w:lineRule="auto"/>
        <w:jc w:val="center"/>
        <w:rPr>
          <w:rFonts w:ascii="Arial" w:eastAsia="Arial" w:hAnsi="Arial" w:cs="Arial"/>
          <w:sz w:val="24"/>
          <w:szCs w:val="24"/>
        </w:rPr>
      </w:pPr>
      <w:r>
        <w:rPr>
          <w:rFonts w:ascii="Arial"/>
          <w:sz w:val="24"/>
          <w:szCs w:val="24"/>
        </w:rPr>
        <w:t xml:space="preserve">- 30 - </w:t>
      </w:r>
    </w:p>
    <w:p w14:paraId="0251F1A4" w14:textId="77777777" w:rsidR="000D6713" w:rsidRDefault="000D6713">
      <w:pPr>
        <w:pStyle w:val="Body"/>
        <w:spacing w:line="288" w:lineRule="auto"/>
        <w:rPr>
          <w:rFonts w:ascii="Arial" w:eastAsia="Arial" w:hAnsi="Arial" w:cs="Arial"/>
          <w:sz w:val="24"/>
          <w:szCs w:val="24"/>
        </w:rPr>
      </w:pPr>
    </w:p>
    <w:p w14:paraId="1CAFD5B4" w14:textId="5A4E473C" w:rsidR="000D6713" w:rsidRDefault="00DE2551">
      <w:pPr>
        <w:pStyle w:val="Body"/>
        <w:spacing w:line="288" w:lineRule="auto"/>
        <w:rPr>
          <w:rFonts w:ascii="Arial" w:eastAsia="Arial" w:hAnsi="Arial" w:cs="Arial"/>
          <w:sz w:val="24"/>
          <w:szCs w:val="24"/>
        </w:rPr>
      </w:pPr>
      <w:r>
        <w:rPr>
          <w:rFonts w:ascii="Calibri" w:eastAsia="Calibri" w:hAnsi="Calibri" w:cs="Calibri"/>
          <w:b/>
          <w:bCs/>
          <w:sz w:val="24"/>
          <w:szCs w:val="24"/>
        </w:rPr>
        <w:t xml:space="preserve">About Dr. Jason </w:t>
      </w:r>
      <w:proofErr w:type="spellStart"/>
      <w:r>
        <w:rPr>
          <w:rFonts w:ascii="Calibri" w:eastAsia="Calibri" w:hAnsi="Calibri" w:cs="Calibri"/>
          <w:b/>
          <w:bCs/>
          <w:sz w:val="24"/>
          <w:szCs w:val="24"/>
        </w:rPr>
        <w:t>Kur</w:t>
      </w:r>
      <w:proofErr w:type="spellEnd"/>
      <w:r>
        <w:rPr>
          <w:rFonts w:ascii="Arial"/>
          <w:sz w:val="24"/>
          <w:szCs w:val="24"/>
        </w:rPr>
        <w:t xml:space="preserve">:  Dr. Jason </w:t>
      </w:r>
      <w:proofErr w:type="spellStart"/>
      <w:r>
        <w:rPr>
          <w:rFonts w:ascii="Arial"/>
          <w:sz w:val="24"/>
          <w:szCs w:val="24"/>
        </w:rPr>
        <w:t>Kur</w:t>
      </w:r>
      <w:proofErr w:type="spellEnd"/>
      <w:r>
        <w:rPr>
          <w:rFonts w:ascii="Arial"/>
          <w:sz w:val="24"/>
          <w:szCs w:val="24"/>
        </w:rPr>
        <w:t xml:space="preserve"> is a medical director of the </w:t>
      </w:r>
      <w:proofErr w:type="spellStart"/>
      <w:r>
        <w:rPr>
          <w:rFonts w:ascii="Arial"/>
          <w:sz w:val="24"/>
          <w:szCs w:val="24"/>
        </w:rPr>
        <w:t>Artus</w:t>
      </w:r>
      <w:proofErr w:type="spellEnd"/>
      <w:r>
        <w:rPr>
          <w:rFonts w:ascii="Arial"/>
          <w:sz w:val="24"/>
          <w:szCs w:val="24"/>
        </w:rPr>
        <w:t xml:space="preserve"> Health Centre in Vancouver, Western Canada</w:t>
      </w:r>
      <w:r>
        <w:rPr>
          <w:rFonts w:hAnsi="Arial"/>
          <w:sz w:val="24"/>
          <w:szCs w:val="24"/>
          <w:lang w:val="fr-FR"/>
        </w:rPr>
        <w:t>’</w:t>
      </w:r>
      <w:r>
        <w:rPr>
          <w:rFonts w:ascii="Arial"/>
          <w:sz w:val="24"/>
          <w:szCs w:val="24"/>
        </w:rPr>
        <w:t xml:space="preserve">s largest group of rheumatologists, and also sees outreach patients in Terrace, BC.  His general rheumatology practice focuses on inflammatory arthritis and autoimmune diseases. He is a member of the clinical staff of Vancouver General Hospital, a Clinical Assistant Professor, UBC Faculty of Medicine - </w:t>
      </w:r>
      <w:r>
        <w:rPr>
          <w:rFonts w:ascii="Arial"/>
          <w:sz w:val="24"/>
          <w:szCs w:val="24"/>
        </w:rPr>
        <w:lastRenderedPageBreak/>
        <w:t xml:space="preserve">Division of Rheumatology, and President of the BC Society of Rheumatologists.  </w:t>
      </w:r>
      <w:hyperlink r:id="rId7" w:history="1">
        <w:r w:rsidR="002E292D" w:rsidRPr="007D4655">
          <w:rPr>
            <w:rStyle w:val="Hyperlink"/>
            <w:rFonts w:ascii="Arial"/>
            <w:sz w:val="24"/>
            <w:szCs w:val="24"/>
          </w:rPr>
          <w:t>http://artushealth.com</w:t>
        </w:r>
      </w:hyperlink>
      <w:r w:rsidR="002E292D">
        <w:rPr>
          <w:rFonts w:ascii="Arial"/>
          <w:sz w:val="24"/>
          <w:szCs w:val="24"/>
        </w:rPr>
        <w:t xml:space="preserve"> </w:t>
      </w:r>
    </w:p>
    <w:p w14:paraId="20A62BEB" w14:textId="77777777" w:rsidR="000D6713" w:rsidRDefault="000D6713">
      <w:pPr>
        <w:pStyle w:val="Body"/>
        <w:spacing w:line="288" w:lineRule="auto"/>
        <w:rPr>
          <w:rFonts w:ascii="Arial" w:eastAsia="Arial" w:hAnsi="Arial" w:cs="Arial"/>
          <w:sz w:val="24"/>
          <w:szCs w:val="24"/>
        </w:rPr>
      </w:pPr>
    </w:p>
    <w:p w14:paraId="21EF9277" w14:textId="16B5D51F" w:rsidR="000D6713" w:rsidRDefault="00DE2551">
      <w:pPr>
        <w:pStyle w:val="Body"/>
        <w:spacing w:line="288" w:lineRule="auto"/>
        <w:rPr>
          <w:rFonts w:ascii="Arial"/>
          <w:sz w:val="24"/>
          <w:szCs w:val="24"/>
        </w:rPr>
      </w:pPr>
      <w:r>
        <w:rPr>
          <w:rFonts w:ascii="Arial"/>
          <w:b/>
          <w:bCs/>
          <w:sz w:val="24"/>
          <w:szCs w:val="24"/>
        </w:rPr>
        <w:t>About the BC Society of Rheumatologists (BCSR):</w:t>
      </w:r>
      <w:r>
        <w:rPr>
          <w:rFonts w:ascii="Arial"/>
          <w:sz w:val="24"/>
          <w:szCs w:val="24"/>
        </w:rPr>
        <w:t xml:space="preserve"> The Mission of the BC Society of Rheumatologists is to represent rheumatologists in B.C. and advance the scientific, educational, professional interests of arthritis care in B.C. The Society is committed to advancing the quality of care for patients in British Columbia with systemic autoimmune diseases and arthritis through advocacy and leadership. Please visit the BCSR website at: </w:t>
      </w:r>
      <w:hyperlink r:id="rId8" w:history="1">
        <w:r>
          <w:rPr>
            <w:rStyle w:val="Hyperlink0"/>
            <w:rFonts w:ascii="Arial"/>
            <w:sz w:val="24"/>
            <w:szCs w:val="24"/>
          </w:rPr>
          <w:t>www.bcrheumatology.ca</w:t>
        </w:r>
      </w:hyperlink>
      <w:r w:rsidR="002E292D">
        <w:rPr>
          <w:rFonts w:ascii="Arial"/>
          <w:sz w:val="24"/>
          <w:szCs w:val="24"/>
        </w:rPr>
        <w:t xml:space="preserve"> </w:t>
      </w:r>
    </w:p>
    <w:p w14:paraId="58BDB457" w14:textId="77777777" w:rsidR="002E292D" w:rsidRDefault="002E292D">
      <w:pPr>
        <w:pStyle w:val="Body"/>
        <w:spacing w:line="288" w:lineRule="auto"/>
        <w:rPr>
          <w:rFonts w:ascii="Arial"/>
          <w:sz w:val="24"/>
          <w:szCs w:val="24"/>
        </w:rPr>
      </w:pPr>
    </w:p>
    <w:p w14:paraId="00BC62A6" w14:textId="504DF5B1" w:rsidR="002E292D" w:rsidRPr="00D9234F" w:rsidRDefault="002E292D">
      <w:pPr>
        <w:pStyle w:val="Body"/>
        <w:spacing w:line="288" w:lineRule="auto"/>
        <w:rPr>
          <w:rFonts w:ascii="Arial"/>
          <w:sz w:val="24"/>
          <w:szCs w:val="24"/>
          <w:u w:val="single"/>
        </w:rPr>
      </w:pPr>
      <w:bookmarkStart w:id="0" w:name="_GoBack"/>
      <w:r w:rsidRPr="00D9234F">
        <w:rPr>
          <w:rFonts w:ascii="Arial"/>
          <w:sz w:val="24"/>
          <w:szCs w:val="24"/>
          <w:u w:val="single"/>
        </w:rPr>
        <w:t>Media Contact:</w:t>
      </w:r>
    </w:p>
    <w:bookmarkEnd w:id="0"/>
    <w:p w14:paraId="56212324" w14:textId="77777777" w:rsidR="002E292D" w:rsidRDefault="002E292D">
      <w:pPr>
        <w:pStyle w:val="Body"/>
        <w:spacing w:line="288" w:lineRule="auto"/>
        <w:rPr>
          <w:rFonts w:ascii="Arial"/>
          <w:sz w:val="24"/>
          <w:szCs w:val="24"/>
        </w:rPr>
      </w:pPr>
    </w:p>
    <w:p w14:paraId="59D775E5" w14:textId="62B3F9DA" w:rsidR="002E292D" w:rsidRDefault="002E292D">
      <w:pPr>
        <w:pStyle w:val="Body"/>
        <w:spacing w:line="288" w:lineRule="auto"/>
        <w:rPr>
          <w:rFonts w:ascii="Arial"/>
          <w:sz w:val="24"/>
          <w:szCs w:val="24"/>
        </w:rPr>
      </w:pPr>
      <w:r>
        <w:rPr>
          <w:rFonts w:ascii="Arial"/>
          <w:sz w:val="24"/>
          <w:szCs w:val="24"/>
        </w:rPr>
        <w:t>Andrew Poon</w:t>
      </w:r>
    </w:p>
    <w:p w14:paraId="39D2AFED" w14:textId="63C9224C" w:rsidR="002E292D" w:rsidRDefault="002E292D">
      <w:pPr>
        <w:pStyle w:val="Body"/>
        <w:spacing w:line="288" w:lineRule="auto"/>
        <w:rPr>
          <w:rFonts w:ascii="Arial"/>
          <w:sz w:val="24"/>
          <w:szCs w:val="24"/>
        </w:rPr>
      </w:pPr>
      <w:r>
        <w:rPr>
          <w:rFonts w:ascii="Arial"/>
          <w:sz w:val="24"/>
          <w:szCs w:val="24"/>
        </w:rPr>
        <w:t>Publicist</w:t>
      </w:r>
    </w:p>
    <w:p w14:paraId="2D850979" w14:textId="77777777" w:rsidR="002E292D" w:rsidRDefault="002E292D">
      <w:pPr>
        <w:pStyle w:val="Body"/>
        <w:spacing w:line="288" w:lineRule="auto"/>
        <w:rPr>
          <w:rFonts w:ascii="Arial"/>
          <w:sz w:val="24"/>
          <w:szCs w:val="24"/>
        </w:rPr>
      </w:pPr>
    </w:p>
    <w:p w14:paraId="3635B86B" w14:textId="798D0597" w:rsidR="002E292D" w:rsidRDefault="002E292D">
      <w:pPr>
        <w:pStyle w:val="Body"/>
        <w:spacing w:line="288" w:lineRule="auto"/>
        <w:rPr>
          <w:rFonts w:ascii="Arial"/>
          <w:sz w:val="24"/>
          <w:szCs w:val="24"/>
        </w:rPr>
      </w:pPr>
      <w:r>
        <w:rPr>
          <w:rFonts w:ascii="Arial"/>
          <w:sz w:val="24"/>
          <w:szCs w:val="24"/>
        </w:rPr>
        <w:t xml:space="preserve">E:  </w:t>
      </w:r>
      <w:hyperlink r:id="rId9" w:history="1">
        <w:r w:rsidRPr="007D4655">
          <w:rPr>
            <w:rStyle w:val="Hyperlink"/>
            <w:rFonts w:ascii="Arial"/>
            <w:sz w:val="24"/>
            <w:szCs w:val="24"/>
          </w:rPr>
          <w:t>vanfilmbuff@novuscom.net</w:t>
        </w:r>
      </w:hyperlink>
    </w:p>
    <w:p w14:paraId="45F0AF8C" w14:textId="070E89AF" w:rsidR="002E292D" w:rsidRDefault="002E292D">
      <w:pPr>
        <w:pStyle w:val="Body"/>
        <w:spacing w:line="288" w:lineRule="auto"/>
        <w:rPr>
          <w:rFonts w:ascii="Arial"/>
          <w:sz w:val="24"/>
          <w:szCs w:val="24"/>
        </w:rPr>
      </w:pPr>
      <w:r>
        <w:rPr>
          <w:rFonts w:ascii="Arial"/>
          <w:sz w:val="24"/>
          <w:szCs w:val="24"/>
        </w:rPr>
        <w:t>P:  (604) 318-1882</w:t>
      </w:r>
    </w:p>
    <w:p w14:paraId="321C69AB" w14:textId="77777777" w:rsidR="002E292D" w:rsidRDefault="002E292D">
      <w:pPr>
        <w:pStyle w:val="Body"/>
        <w:spacing w:line="288" w:lineRule="auto"/>
        <w:rPr>
          <w:rFonts w:ascii="Arial"/>
          <w:sz w:val="24"/>
          <w:szCs w:val="24"/>
        </w:rPr>
      </w:pPr>
    </w:p>
    <w:p w14:paraId="53C4B9C4" w14:textId="77777777" w:rsidR="002E292D" w:rsidRDefault="002E292D">
      <w:pPr>
        <w:pStyle w:val="Body"/>
        <w:spacing w:line="288" w:lineRule="auto"/>
      </w:pPr>
    </w:p>
    <w:sectPr w:rsidR="002E292D">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DD04" w14:textId="77777777" w:rsidR="00E21CD9" w:rsidRDefault="00DE2551">
      <w:r>
        <w:separator/>
      </w:r>
    </w:p>
  </w:endnote>
  <w:endnote w:type="continuationSeparator" w:id="0">
    <w:p w14:paraId="76F77191" w14:textId="77777777" w:rsidR="00E21CD9" w:rsidRDefault="00D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4127" w14:textId="77777777" w:rsidR="00DD11ED" w:rsidRDefault="00DD11ED" w:rsidP="00633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A6664" w14:textId="77777777" w:rsidR="00DD11ED" w:rsidRDefault="00DD11ED" w:rsidP="00DD11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1D55" w14:textId="77777777" w:rsidR="00DD11ED" w:rsidRDefault="00DD11ED" w:rsidP="00633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34F">
      <w:rPr>
        <w:rStyle w:val="PageNumber"/>
        <w:noProof/>
      </w:rPr>
      <w:t>3</w:t>
    </w:r>
    <w:r>
      <w:rPr>
        <w:rStyle w:val="PageNumber"/>
      </w:rPr>
      <w:fldChar w:fldCharType="end"/>
    </w:r>
  </w:p>
  <w:p w14:paraId="23822185" w14:textId="77777777" w:rsidR="000D6713" w:rsidRDefault="000D6713" w:rsidP="00DD11ED">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2ACA1" w14:textId="77777777" w:rsidR="00E21CD9" w:rsidRDefault="00DE2551">
      <w:r>
        <w:separator/>
      </w:r>
    </w:p>
  </w:footnote>
  <w:footnote w:type="continuationSeparator" w:id="0">
    <w:p w14:paraId="68AF7C28" w14:textId="77777777" w:rsidR="00E21CD9" w:rsidRDefault="00DE2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11AA" w14:textId="77777777" w:rsidR="000D6713" w:rsidRDefault="000D67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6713"/>
    <w:rsid w:val="000D6713"/>
    <w:rsid w:val="002E292D"/>
    <w:rsid w:val="009F70A1"/>
    <w:rsid w:val="00D9234F"/>
    <w:rsid w:val="00DD11ED"/>
    <w:rsid w:val="00DE2551"/>
    <w:rsid w:val="00E21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DD11ED"/>
    <w:pPr>
      <w:tabs>
        <w:tab w:val="center" w:pos="4320"/>
        <w:tab w:val="right" w:pos="8640"/>
      </w:tabs>
    </w:pPr>
  </w:style>
  <w:style w:type="character" w:customStyle="1" w:styleId="FooterChar">
    <w:name w:val="Footer Char"/>
    <w:basedOn w:val="DefaultParagraphFont"/>
    <w:link w:val="Footer"/>
    <w:uiPriority w:val="99"/>
    <w:rsid w:val="00DD11ED"/>
    <w:rPr>
      <w:sz w:val="24"/>
      <w:szCs w:val="24"/>
      <w:lang w:val="en-US"/>
    </w:rPr>
  </w:style>
  <w:style w:type="character" w:styleId="PageNumber">
    <w:name w:val="page number"/>
    <w:basedOn w:val="DefaultParagraphFont"/>
    <w:uiPriority w:val="99"/>
    <w:semiHidden/>
    <w:unhideWhenUsed/>
    <w:rsid w:val="00DD1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DD11ED"/>
    <w:pPr>
      <w:tabs>
        <w:tab w:val="center" w:pos="4320"/>
        <w:tab w:val="right" w:pos="8640"/>
      </w:tabs>
    </w:pPr>
  </w:style>
  <w:style w:type="character" w:customStyle="1" w:styleId="FooterChar">
    <w:name w:val="Footer Char"/>
    <w:basedOn w:val="DefaultParagraphFont"/>
    <w:link w:val="Footer"/>
    <w:uiPriority w:val="99"/>
    <w:rsid w:val="00DD11ED"/>
    <w:rPr>
      <w:sz w:val="24"/>
      <w:szCs w:val="24"/>
      <w:lang w:val="en-US"/>
    </w:rPr>
  </w:style>
  <w:style w:type="character" w:styleId="PageNumber">
    <w:name w:val="page number"/>
    <w:basedOn w:val="DefaultParagraphFont"/>
    <w:uiPriority w:val="99"/>
    <w:semiHidden/>
    <w:unhideWhenUsed/>
    <w:rsid w:val="00DD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tushealth.com" TargetMode="External"/><Relationship Id="rId8" Type="http://schemas.openxmlformats.org/officeDocument/2006/relationships/hyperlink" Target="http://bcrheumatology.ca" TargetMode="External"/><Relationship Id="rId9" Type="http://schemas.openxmlformats.org/officeDocument/2006/relationships/hyperlink" Target="mailto:vanfilmbuff@novuscom.ne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4272</Characters>
  <Application>Microsoft Macintosh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Poon</cp:lastModifiedBy>
  <cp:revision>3</cp:revision>
  <dcterms:created xsi:type="dcterms:W3CDTF">2014-10-28T13:37:00Z</dcterms:created>
  <dcterms:modified xsi:type="dcterms:W3CDTF">2014-10-28T13:39:00Z</dcterms:modified>
</cp:coreProperties>
</file>